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17C54" w14:textId="77777777" w:rsidR="00D63623" w:rsidRPr="00D63623" w:rsidRDefault="00D63623" w:rsidP="00D636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</w:rPr>
      </w:pPr>
    </w:p>
    <w:p w14:paraId="3ACB6A99" w14:textId="76C46C96" w:rsidR="00D63623" w:rsidRPr="00D63623" w:rsidRDefault="00D63623" w:rsidP="00D636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  <w:u w:val="single"/>
        </w:rPr>
      </w:pPr>
      <w:bookmarkStart w:id="0" w:name="_Hlk172718177"/>
      <w:r w:rsidRPr="00D63623">
        <w:rPr>
          <w:rFonts w:eastAsia="Calibri" w:cs="Arial"/>
          <w:b/>
          <w:color w:val="auto"/>
          <w:u w:val="single"/>
        </w:rPr>
        <w:t xml:space="preserve">ANLAGE BB </w:t>
      </w:r>
      <w:bookmarkStart w:id="1" w:name="_Hlk172718142"/>
      <w:r w:rsidR="00E76191">
        <w:rPr>
          <w:rFonts w:eastAsia="Calibri" w:cs="Arial"/>
          <w:b/>
          <w:color w:val="auto"/>
          <w:u w:val="single"/>
        </w:rPr>
        <w:t>7</w:t>
      </w:r>
    </w:p>
    <w:bookmarkEnd w:id="0"/>
    <w:bookmarkEnd w:id="1"/>
    <w:p w14:paraId="28C53F62" w14:textId="77777777" w:rsidR="00D63623" w:rsidRPr="00D63623" w:rsidRDefault="00D63623" w:rsidP="00D636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  <w:u w:val="single"/>
        </w:rPr>
      </w:pPr>
    </w:p>
    <w:p w14:paraId="0DB64992" w14:textId="4DCD743B" w:rsidR="00D63623" w:rsidRPr="00A31CB7" w:rsidRDefault="00D63623" w:rsidP="00A31C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  <w:u w:val="single"/>
        </w:rPr>
      </w:pPr>
      <w:bookmarkStart w:id="2" w:name="_Hlk172718196"/>
      <w:r w:rsidRPr="00D63623">
        <w:rPr>
          <w:rFonts w:eastAsia="Calibri" w:cs="Arial"/>
          <w:b/>
          <w:color w:val="auto"/>
          <w:u w:val="single"/>
        </w:rPr>
        <w:t>Mustererklärung zum rheinland-pfälzischen Landestariftreuegesetz (LTTG)</w:t>
      </w:r>
    </w:p>
    <w:bookmarkEnd w:id="2"/>
    <w:p w14:paraId="74FCCF9E" w14:textId="77777777" w:rsidR="00A31CB7" w:rsidRPr="00A31CB7" w:rsidRDefault="00A31CB7" w:rsidP="00A31C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</w:rPr>
      </w:pPr>
    </w:p>
    <w:p w14:paraId="21B5E240" w14:textId="7635BC7D" w:rsidR="00A31CB7" w:rsidRPr="00A31CB7" w:rsidRDefault="00A31CB7" w:rsidP="00A31C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</w:rPr>
      </w:pPr>
      <w:r w:rsidRPr="00A31CB7">
        <w:rPr>
          <w:rFonts w:eastAsia="Calibri" w:cs="Arial"/>
          <w:b/>
          <w:color w:val="auto"/>
        </w:rPr>
        <w:t>„</w:t>
      </w:r>
      <w:bookmarkStart w:id="3" w:name="_Hlk94603320"/>
      <w:bookmarkStart w:id="4" w:name="_Hlk132724766"/>
      <w:bookmarkStart w:id="5" w:name="_Hlk172720913"/>
      <w:r w:rsidRPr="00A31CB7">
        <w:rPr>
          <w:rFonts w:eastAsia="Calibri" w:cs="Arial"/>
          <w:b/>
          <w:i/>
          <w:color w:val="auto"/>
        </w:rPr>
        <w:t xml:space="preserve">Beschaffung von </w:t>
      </w:r>
      <w:r w:rsidR="00FB4564">
        <w:rPr>
          <w:rFonts w:cs="Arial"/>
          <w:b/>
          <w:i/>
        </w:rPr>
        <w:t>Elektrobussen</w:t>
      </w:r>
      <w:r w:rsidR="00BF1D92">
        <w:rPr>
          <w:rFonts w:cs="Arial"/>
          <w:b/>
          <w:i/>
        </w:rPr>
        <w:t xml:space="preserve"> </w:t>
      </w:r>
      <w:r w:rsidRPr="00A31CB7">
        <w:rPr>
          <w:rFonts w:eastAsia="Calibri" w:cs="Arial"/>
          <w:b/>
          <w:i/>
          <w:color w:val="auto"/>
        </w:rPr>
        <w:t>für die Kommunalverkehr Rhein-Nahe GmbH | Verhandlungsverfahren mit Teilnahmewettbewerb nach der SektVO</w:t>
      </w:r>
      <w:bookmarkEnd w:id="3"/>
      <w:bookmarkEnd w:id="4"/>
      <w:r w:rsidRPr="00A31CB7">
        <w:rPr>
          <w:rFonts w:eastAsia="Calibri" w:cs="Arial"/>
          <w:b/>
          <w:color w:val="auto"/>
        </w:rPr>
        <w:t>“</w:t>
      </w:r>
    </w:p>
    <w:bookmarkEnd w:id="5"/>
    <w:p w14:paraId="553EF86C" w14:textId="77777777" w:rsidR="00D63623" w:rsidRPr="00D63623" w:rsidRDefault="00D63623" w:rsidP="00D636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eastAsia="Calibri" w:cs="Arial"/>
          <w:b/>
          <w:color w:val="auto"/>
        </w:rPr>
      </w:pPr>
    </w:p>
    <w:p w14:paraId="7C27ED1F" w14:textId="77777777" w:rsidR="00A572DA" w:rsidRDefault="00A572DA">
      <w:pPr>
        <w:spacing w:after="200" w:line="276" w:lineRule="auto"/>
        <w:rPr>
          <w:b/>
        </w:rPr>
      </w:pPr>
    </w:p>
    <w:p w14:paraId="598D310A" w14:textId="77777777" w:rsidR="0042478D" w:rsidRPr="00B138F8" w:rsidRDefault="0042478D" w:rsidP="0042478D">
      <w:p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Der Bieter/Bewerber hat alle Bestimmungen des rheinland-pfälzischen Landesgesetzes zur Gewährleistung von Tariftreue und Mindestentgelt bei öffentlichen Auftragsvergaben (Landestariftreuegesetz – LTTG) in seiner jeweils geltenden Fassung zur Kenntnis genommen.</w:t>
      </w:r>
    </w:p>
    <w:p w14:paraId="189F43B2" w14:textId="77777777" w:rsidR="0042478D" w:rsidRDefault="0042478D" w:rsidP="0042478D">
      <w:pPr>
        <w:spacing w:line="360" w:lineRule="auto"/>
        <w:jc w:val="both"/>
        <w:rPr>
          <w:rFonts w:cs="Arial"/>
        </w:rPr>
      </w:pPr>
    </w:p>
    <w:p w14:paraId="30F4CF31" w14:textId="77777777" w:rsidR="0042478D" w:rsidRPr="00B138F8" w:rsidRDefault="0042478D" w:rsidP="0042478D">
      <w:p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Der Bieter/Bewerber erklärt hierzu folgendes:</w:t>
      </w:r>
    </w:p>
    <w:p w14:paraId="3ABD683D" w14:textId="77777777" w:rsidR="0042478D" w:rsidRPr="00B138F8" w:rsidRDefault="0042478D" w:rsidP="0042478D">
      <w:p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 xml:space="preserve">Ich/Wir verpflichte/n mich/uns, </w:t>
      </w:r>
    </w:p>
    <w:p w14:paraId="0F54B30C" w14:textId="77777777" w:rsidR="0042478D" w:rsidRDefault="0042478D" w:rsidP="0042478D">
      <w:pPr>
        <w:spacing w:line="360" w:lineRule="auto"/>
        <w:jc w:val="both"/>
        <w:rPr>
          <w:rFonts w:cs="Arial"/>
        </w:rPr>
      </w:pPr>
    </w:p>
    <w:p w14:paraId="3F658064" w14:textId="2D14ED5F" w:rsidR="0042478D" w:rsidRDefault="0042478D" w:rsidP="0042478D">
      <w:pPr>
        <w:pStyle w:val="Listenabsatz"/>
        <w:numPr>
          <w:ilvl w:val="0"/>
          <w:numId w:val="24"/>
        </w:num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meinen/unseren Beschäftigten, die nicht dem AEntG unterfallen oder auf die der Tarifvertrag nach dem AEntG keine Anwendung findet, bei der Ausführung der Leistung gemäß § 4 Abs.</w:t>
      </w:r>
      <w:r w:rsidR="00FB4564">
        <w:rPr>
          <w:rFonts w:cs="Arial"/>
        </w:rPr>
        <w:t> </w:t>
      </w:r>
      <w:r w:rsidRPr="00B138F8">
        <w:rPr>
          <w:rFonts w:cs="Arial"/>
        </w:rPr>
        <w:t>2 LTTG mindestens den jeweils geltenden Mindestlohn nach dem Mindestlohngesetz und der gemäß § 1 Abs. 2 Satz 2 MiLoG erlassenen Rechtsverordnung (</w:t>
      </w:r>
      <w:r w:rsidR="00D63623" w:rsidRPr="00D63623">
        <w:rPr>
          <w:rFonts w:cs="Arial"/>
        </w:rPr>
        <w:t>seit 1. Januar 2024: 12,41 € brutto je Zeitstunde</w:t>
      </w:r>
      <w:r w:rsidRPr="00B138F8">
        <w:rPr>
          <w:rFonts w:cs="Arial"/>
        </w:rPr>
        <w:t xml:space="preserve">) zu zahlen. </w:t>
      </w:r>
    </w:p>
    <w:p w14:paraId="33FB5C8A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4D19D64D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733F1C57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572F23AD" w14:textId="77777777" w:rsidR="0042478D" w:rsidRDefault="0042478D" w:rsidP="0042478D">
      <w:pPr>
        <w:pStyle w:val="Listenabsatz"/>
        <w:numPr>
          <w:ilvl w:val="0"/>
          <w:numId w:val="24"/>
        </w:num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4678773E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168365BC" w14:textId="77777777" w:rsidR="0042478D" w:rsidRPr="00B138F8" w:rsidRDefault="0042478D" w:rsidP="0042478D">
      <w:pPr>
        <w:pStyle w:val="Listenabsatz"/>
        <w:numPr>
          <w:ilvl w:val="0"/>
          <w:numId w:val="24"/>
        </w:num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 xml:space="preserve">im Falle der Auftragsausführung durch Nachunternehmer, deren Nachunternehmen, Beschäftigte eines Verleihers sowie Beschäftigte des Verleihers des beauftragten Nachunternehmens die Verpflichtungen nach § 4 LTTG sicherzustellen und dem öffentlichen </w:t>
      </w:r>
      <w:r w:rsidRPr="00B138F8">
        <w:rPr>
          <w:rFonts w:cs="Arial"/>
        </w:rPr>
        <w:lastRenderedPageBreak/>
        <w:t xml:space="preserve">Auftraggeber Mindestentgelt- und Tariftreuerklärungen sämtlicher Nachunternehmer und Verleiher vorzulegen. </w:t>
      </w:r>
    </w:p>
    <w:p w14:paraId="49E29977" w14:textId="77777777" w:rsidR="0042478D" w:rsidRPr="00B138F8" w:rsidRDefault="0042478D" w:rsidP="0042478D">
      <w:pPr>
        <w:spacing w:line="360" w:lineRule="auto"/>
        <w:ind w:firstLine="708"/>
        <w:jc w:val="both"/>
        <w:rPr>
          <w:rFonts w:cs="Arial"/>
        </w:rPr>
      </w:pPr>
      <w:r w:rsidRPr="00B138F8">
        <w:rPr>
          <w:rFonts w:cs="Arial"/>
        </w:rPr>
        <w:t xml:space="preserve">Dies gilt nicht, falls ein Bieter/Bewerber beabsichtigt, einen öffentlichen Auftrag </w:t>
      </w:r>
    </w:p>
    <w:p w14:paraId="627B16FD" w14:textId="6886B99D" w:rsidR="0042478D" w:rsidRPr="00D63623" w:rsidRDefault="0042478D" w:rsidP="00D63623">
      <w:pPr>
        <w:spacing w:after="0" w:line="360" w:lineRule="auto"/>
        <w:ind w:left="708"/>
        <w:jc w:val="both"/>
        <w:rPr>
          <w:rFonts w:cs="Arial"/>
        </w:rPr>
      </w:pPr>
      <w:r w:rsidRPr="00B138F8">
        <w:rPr>
          <w:rFonts w:cs="Arial"/>
        </w:rPr>
        <w:t>ausschließlich durch die Inanspruchnahme von Arbeitnehmerinnen und Arbeitnehmern auszuführen, die bei einem Nachunternehmen mit Sitz in einem anderen EU</w:t>
      </w:r>
      <w:r w:rsidR="00E76191">
        <w:rPr>
          <w:rFonts w:cs="Arial"/>
        </w:rPr>
        <w:t>-</w:t>
      </w:r>
      <w:r w:rsidRPr="00B138F8">
        <w:rPr>
          <w:rFonts w:cs="Arial"/>
        </w:rPr>
        <w:t>Mitgliedstaat beschäftigt sind;</w:t>
      </w:r>
    </w:p>
    <w:p w14:paraId="272DC127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2157B575" w14:textId="77777777" w:rsidR="0042478D" w:rsidRDefault="0042478D" w:rsidP="0042478D">
      <w:pPr>
        <w:pStyle w:val="Listenabsatz"/>
        <w:numPr>
          <w:ilvl w:val="0"/>
          <w:numId w:val="24"/>
        </w:numPr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3CD91D80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704D82BA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689D017E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6A4F3C93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7CD3D2A1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</w:p>
    <w:p w14:paraId="654454A9" w14:textId="77777777" w:rsidR="0042478D" w:rsidRDefault="0042478D" w:rsidP="0042478D">
      <w:pPr>
        <w:pStyle w:val="Listenabsatz"/>
        <w:spacing w:line="360" w:lineRule="auto"/>
        <w:jc w:val="both"/>
        <w:rPr>
          <w:rFonts w:cs="Arial"/>
        </w:rPr>
      </w:pPr>
      <w:r>
        <w:rPr>
          <w:rFonts w:cs="Arial"/>
        </w:rPr>
        <w:t>_______________________________________________</w:t>
      </w:r>
    </w:p>
    <w:p w14:paraId="0970C013" w14:textId="7EB53691" w:rsidR="0042478D" w:rsidRPr="00B138F8" w:rsidRDefault="0042478D" w:rsidP="0042478D">
      <w:pPr>
        <w:pStyle w:val="Listenabsatz"/>
        <w:spacing w:line="360" w:lineRule="auto"/>
        <w:jc w:val="both"/>
        <w:rPr>
          <w:rFonts w:cs="Arial"/>
        </w:rPr>
      </w:pPr>
      <w:r w:rsidRPr="00B138F8">
        <w:rPr>
          <w:rFonts w:cs="Arial"/>
        </w:rPr>
        <w:t>Datum, Firma, Name Erklärender im Sinne des § 126b BGB</w:t>
      </w:r>
    </w:p>
    <w:p w14:paraId="47C7EC0E" w14:textId="77777777" w:rsidR="0088214F" w:rsidRDefault="0088214F" w:rsidP="00A357EB">
      <w:pPr>
        <w:pStyle w:val="Listenabsatz"/>
        <w:spacing w:after="0" w:line="240" w:lineRule="auto"/>
        <w:ind w:left="0"/>
        <w:rPr>
          <w:color w:val="auto"/>
        </w:rPr>
      </w:pPr>
    </w:p>
    <w:sectPr w:rsidR="0088214F" w:rsidSect="0028149A">
      <w:headerReference w:type="default" r:id="rId7"/>
      <w:headerReference w:type="first" r:id="rId8"/>
      <w:footnotePr>
        <w:numRestart w:val="eachSect"/>
      </w:footnotePr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1BF7" w14:textId="77777777" w:rsidR="00382762" w:rsidRDefault="00382762" w:rsidP="002C34A3">
      <w:pPr>
        <w:spacing w:after="0" w:line="240" w:lineRule="auto"/>
      </w:pPr>
      <w:r>
        <w:separator/>
      </w:r>
    </w:p>
  </w:endnote>
  <w:endnote w:type="continuationSeparator" w:id="0">
    <w:p w14:paraId="5A0D9312" w14:textId="77777777" w:rsidR="00382762" w:rsidRDefault="00382762" w:rsidP="002C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79CD" w14:textId="77777777" w:rsidR="00382762" w:rsidRDefault="00382762" w:rsidP="002C34A3">
      <w:pPr>
        <w:spacing w:after="0" w:line="240" w:lineRule="auto"/>
      </w:pPr>
      <w:r>
        <w:separator/>
      </w:r>
    </w:p>
  </w:footnote>
  <w:footnote w:type="continuationSeparator" w:id="0">
    <w:p w14:paraId="3069AE0E" w14:textId="77777777" w:rsidR="00382762" w:rsidRDefault="00382762" w:rsidP="002C3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BF09" w14:textId="0BFCBC5C" w:rsidR="00A31CB7" w:rsidRDefault="00A31CB7" w:rsidP="00A31CB7">
    <w:pPr>
      <w:pStyle w:val="Kopfzeile"/>
      <w:rPr>
        <w:rFonts w:cs="Arial"/>
        <w:b/>
        <w:sz w:val="18"/>
        <w:szCs w:val="18"/>
      </w:rPr>
    </w:pPr>
    <w:bookmarkStart w:id="6" w:name="_Hlk172718780"/>
    <w:bookmarkStart w:id="7" w:name="_Hlk172718781"/>
    <w:bookmarkStart w:id="8" w:name="_Hlk172718782"/>
    <w:bookmarkStart w:id="9" w:name="_Hlk172718783"/>
    <w:r>
      <w:rPr>
        <w:rFonts w:cs="Arial"/>
        <w:b/>
        <w:sz w:val="18"/>
        <w:szCs w:val="18"/>
      </w:rPr>
      <w:t xml:space="preserve">Kommunalverkehr Rhein-Nahe GmbH | Beschaffung von </w:t>
    </w:r>
    <w:r w:rsidR="00FB4564" w:rsidRPr="00BA2D6F">
      <w:rPr>
        <w:rFonts w:cs="Arial"/>
        <w:b/>
        <w:sz w:val="18"/>
        <w:szCs w:val="18"/>
      </w:rPr>
      <w:t>Elektrobussen</w:t>
    </w:r>
  </w:p>
  <w:p w14:paraId="3B5DC577" w14:textId="77777777" w:rsidR="00A31CB7" w:rsidRDefault="00A31CB7" w:rsidP="00A31CB7">
    <w:pPr>
      <w:pStyle w:val="Kopfzeile"/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Verhandlungsverfahren mit Teilnahmewettbewerb nach der SektVO </w:t>
    </w:r>
  </w:p>
  <w:p w14:paraId="4CAD4BC3" w14:textId="77777777" w:rsidR="00D63623" w:rsidRPr="00D63623" w:rsidRDefault="00D63623" w:rsidP="00D63623">
    <w:pPr>
      <w:pBdr>
        <w:bottom w:val="single" w:sz="4" w:space="0" w:color="auto"/>
      </w:pBdr>
      <w:tabs>
        <w:tab w:val="center" w:pos="4536"/>
        <w:tab w:val="left" w:pos="8673"/>
        <w:tab w:val="right" w:pos="9072"/>
      </w:tabs>
      <w:spacing w:after="0" w:line="240" w:lineRule="auto"/>
      <w:rPr>
        <w:rFonts w:ascii="Zurich BT" w:eastAsia="Calibri" w:hAnsi="Zurich BT" w:cs="Times New Roman"/>
        <w:color w:val="auto"/>
        <w:sz w:val="18"/>
        <w:szCs w:val="18"/>
      </w:rPr>
    </w:pPr>
  </w:p>
  <w:p w14:paraId="2F4055CD" w14:textId="77777777" w:rsidR="00D63623" w:rsidRPr="00D63623" w:rsidRDefault="00D63623" w:rsidP="00D63623">
    <w:pPr>
      <w:tabs>
        <w:tab w:val="center" w:pos="4536"/>
        <w:tab w:val="right" w:pos="9072"/>
      </w:tabs>
      <w:spacing w:after="0" w:line="240" w:lineRule="auto"/>
      <w:jc w:val="right"/>
      <w:rPr>
        <w:rFonts w:ascii="Zurich BT" w:eastAsia="Calibri" w:hAnsi="Zurich BT" w:cs="Times New Roman"/>
        <w:color w:val="auto"/>
        <w:sz w:val="18"/>
        <w:szCs w:val="18"/>
      </w:rPr>
    </w:pPr>
  </w:p>
  <w:bookmarkEnd w:id="6"/>
  <w:bookmarkEnd w:id="7"/>
  <w:bookmarkEnd w:id="8"/>
  <w:bookmarkEnd w:id="9"/>
  <w:p w14:paraId="52286AC5" w14:textId="77777777" w:rsidR="00D63623" w:rsidRPr="00D63623" w:rsidRDefault="00D63623" w:rsidP="00D636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4B97" w14:textId="678806B7" w:rsidR="0028149A" w:rsidRDefault="00D63623" w:rsidP="00A572C8">
    <w:pPr>
      <w:pStyle w:val="Kopfzeile"/>
      <w:rPr>
        <w:sz w:val="22"/>
        <w:szCs w:val="22"/>
      </w:rPr>
    </w:pPr>
    <w:r>
      <w:rPr>
        <w:noProof/>
      </w:rPr>
      <w:drawing>
        <wp:inline distT="0" distB="0" distL="0" distR="0" wp14:anchorId="687679F0" wp14:editId="2430D5C3">
          <wp:extent cx="1209844" cy="611032"/>
          <wp:effectExtent l="0" t="0" r="0" b="0"/>
          <wp:docPr id="731995264" name="Grafik 1" descr="Ein Bild, das Grafiken, Grafikdesign, Schrif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995264" name="Grafik 1" descr="Ein Bild, das Grafiken, Grafikdesign, Schrif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844" cy="611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674FBE" w14:textId="77777777" w:rsidR="00D63623" w:rsidRPr="0028149A" w:rsidRDefault="00D63623" w:rsidP="00A572C8">
    <w:pPr>
      <w:pStyle w:val="Kopfzeil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874"/>
    <w:multiLevelType w:val="hybridMultilevel"/>
    <w:tmpl w:val="5B449832"/>
    <w:lvl w:ilvl="0" w:tplc="0CE4FC08">
      <w:start w:val="1"/>
      <w:numFmt w:val="upperRoman"/>
      <w:lvlText w:val="%1."/>
      <w:lvlJc w:val="left"/>
      <w:pPr>
        <w:ind w:left="1215" w:hanging="8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00BF7"/>
    <w:multiLevelType w:val="hybridMultilevel"/>
    <w:tmpl w:val="E076C7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92509"/>
    <w:multiLevelType w:val="hybridMultilevel"/>
    <w:tmpl w:val="C308C23C"/>
    <w:lvl w:ilvl="0" w:tplc="EE8E43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631C20"/>
    <w:multiLevelType w:val="multilevel"/>
    <w:tmpl w:val="DF0C678E"/>
    <w:styleLink w:val="A-I-1-a-aa-Liste"/>
    <w:lvl w:ilvl="0">
      <w:start w:val="1"/>
      <w:numFmt w:val="upperLetter"/>
      <w:pStyle w:val="berschrift2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pStyle w:val="berschrift3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4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pStyle w:val="berschrift5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pStyle w:val="berschrift6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5E52FD6"/>
    <w:multiLevelType w:val="hybridMultilevel"/>
    <w:tmpl w:val="E6887428"/>
    <w:lvl w:ilvl="0" w:tplc="B122055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0056F"/>
    <w:multiLevelType w:val="hybridMultilevel"/>
    <w:tmpl w:val="39968288"/>
    <w:lvl w:ilvl="0" w:tplc="A268D6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7C70"/>
    <w:multiLevelType w:val="hybridMultilevel"/>
    <w:tmpl w:val="44585F0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11887"/>
    <w:multiLevelType w:val="hybridMultilevel"/>
    <w:tmpl w:val="44585F0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39F22B11"/>
    <w:multiLevelType w:val="hybridMultilevel"/>
    <w:tmpl w:val="B4664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74D8D"/>
    <w:multiLevelType w:val="multilevel"/>
    <w:tmpl w:val="DF0C678E"/>
    <w:numStyleLink w:val="A-I-1-a-aa-Liste"/>
  </w:abstractNum>
  <w:abstractNum w:abstractNumId="13" w15:restartNumberingAfterBreak="0">
    <w:nsid w:val="45B038DF"/>
    <w:multiLevelType w:val="hybridMultilevel"/>
    <w:tmpl w:val="A4BAFE72"/>
    <w:lvl w:ilvl="0" w:tplc="C95C7E46">
      <w:start w:val="4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0B5"/>
    <w:multiLevelType w:val="hybridMultilevel"/>
    <w:tmpl w:val="267EFB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24B45"/>
    <w:multiLevelType w:val="hybridMultilevel"/>
    <w:tmpl w:val="734825C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3211F"/>
    <w:multiLevelType w:val="hybridMultilevel"/>
    <w:tmpl w:val="44585F0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B6520"/>
    <w:multiLevelType w:val="hybridMultilevel"/>
    <w:tmpl w:val="47CCE7C6"/>
    <w:lvl w:ilvl="0" w:tplc="B150C61A">
      <w:start w:val="3"/>
      <w:numFmt w:val="bullet"/>
      <w:lvlText w:val=""/>
      <w:lvlJc w:val="left"/>
      <w:pPr>
        <w:ind w:left="786" w:hanging="360"/>
      </w:pPr>
      <w:rPr>
        <w:rFonts w:ascii="Wingdings 2" w:eastAsiaTheme="minorHAnsi" w:hAnsi="Wingdings 2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6AE47BC1"/>
    <w:multiLevelType w:val="hybridMultilevel"/>
    <w:tmpl w:val="E1ECE0B0"/>
    <w:lvl w:ilvl="0" w:tplc="2B48F39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A54AB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02E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70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5091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74E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C13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631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A6E4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FBF1F1D"/>
    <w:multiLevelType w:val="hybridMultilevel"/>
    <w:tmpl w:val="A14A34C2"/>
    <w:lvl w:ilvl="0" w:tplc="3C76D3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53974917">
    <w:abstractNumId w:val="3"/>
  </w:num>
  <w:num w:numId="2" w16cid:durableId="419958577">
    <w:abstractNumId w:val="4"/>
  </w:num>
  <w:num w:numId="3" w16cid:durableId="2003657072">
    <w:abstractNumId w:val="12"/>
  </w:num>
  <w:num w:numId="4" w16cid:durableId="1062560163">
    <w:abstractNumId w:val="17"/>
  </w:num>
  <w:num w:numId="5" w16cid:durableId="1432315912">
    <w:abstractNumId w:val="13"/>
  </w:num>
  <w:num w:numId="6" w16cid:durableId="758795245">
    <w:abstractNumId w:val="14"/>
  </w:num>
  <w:num w:numId="7" w16cid:durableId="607008481">
    <w:abstractNumId w:val="0"/>
  </w:num>
  <w:num w:numId="8" w16cid:durableId="205005927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5840379">
    <w:abstractNumId w:val="2"/>
  </w:num>
  <w:num w:numId="10" w16cid:durableId="1516071685">
    <w:abstractNumId w:val="9"/>
  </w:num>
  <w:num w:numId="11" w16cid:durableId="1004019167">
    <w:abstractNumId w:val="22"/>
  </w:num>
  <w:num w:numId="12" w16cid:durableId="1515653464">
    <w:abstractNumId w:val="18"/>
  </w:num>
  <w:num w:numId="13" w16cid:durableId="1636328557">
    <w:abstractNumId w:val="10"/>
  </w:num>
  <w:num w:numId="14" w16cid:durableId="156225267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129127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8702248">
    <w:abstractNumId w:val="1"/>
  </w:num>
  <w:num w:numId="17" w16cid:durableId="2075853693">
    <w:abstractNumId w:val="15"/>
  </w:num>
  <w:num w:numId="18" w16cid:durableId="553465903">
    <w:abstractNumId w:val="24"/>
  </w:num>
  <w:num w:numId="19" w16cid:durableId="705570556">
    <w:abstractNumId w:val="20"/>
  </w:num>
  <w:num w:numId="20" w16cid:durableId="794520848">
    <w:abstractNumId w:val="7"/>
  </w:num>
  <w:num w:numId="21" w16cid:durableId="403577156">
    <w:abstractNumId w:val="6"/>
  </w:num>
  <w:num w:numId="22" w16cid:durableId="735057952">
    <w:abstractNumId w:val="16"/>
  </w:num>
  <w:num w:numId="23" w16cid:durableId="1125928959">
    <w:abstractNumId w:val="8"/>
  </w:num>
  <w:num w:numId="24" w16cid:durableId="112291141">
    <w:abstractNumId w:val="5"/>
  </w:num>
  <w:num w:numId="25" w16cid:durableId="10725839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4A3"/>
    <w:rsid w:val="00016A7A"/>
    <w:rsid w:val="00022942"/>
    <w:rsid w:val="0003033E"/>
    <w:rsid w:val="000401D0"/>
    <w:rsid w:val="00046021"/>
    <w:rsid w:val="00056248"/>
    <w:rsid w:val="000A5346"/>
    <w:rsid w:val="000B0DB7"/>
    <w:rsid w:val="000C39D8"/>
    <w:rsid w:val="000D1D63"/>
    <w:rsid w:val="000D6EAA"/>
    <w:rsid w:val="000E4592"/>
    <w:rsid w:val="0010552F"/>
    <w:rsid w:val="001076C5"/>
    <w:rsid w:val="00112AD6"/>
    <w:rsid w:val="00122FE6"/>
    <w:rsid w:val="001265CA"/>
    <w:rsid w:val="00131E9B"/>
    <w:rsid w:val="0014103B"/>
    <w:rsid w:val="001413AF"/>
    <w:rsid w:val="00142C21"/>
    <w:rsid w:val="00144D23"/>
    <w:rsid w:val="00165696"/>
    <w:rsid w:val="00181707"/>
    <w:rsid w:val="0018227B"/>
    <w:rsid w:val="001918DE"/>
    <w:rsid w:val="00192BA7"/>
    <w:rsid w:val="001C181B"/>
    <w:rsid w:val="001C2982"/>
    <w:rsid w:val="001D515C"/>
    <w:rsid w:val="001E4162"/>
    <w:rsid w:val="0022240A"/>
    <w:rsid w:val="00245BAF"/>
    <w:rsid w:val="002475AF"/>
    <w:rsid w:val="00250B60"/>
    <w:rsid w:val="00263251"/>
    <w:rsid w:val="0028149A"/>
    <w:rsid w:val="00281C03"/>
    <w:rsid w:val="002839C5"/>
    <w:rsid w:val="002A6AF4"/>
    <w:rsid w:val="002A7AB5"/>
    <w:rsid w:val="002C1333"/>
    <w:rsid w:val="002C1785"/>
    <w:rsid w:val="002C34A3"/>
    <w:rsid w:val="002D5C07"/>
    <w:rsid w:val="002E0757"/>
    <w:rsid w:val="002E1448"/>
    <w:rsid w:val="002F07F1"/>
    <w:rsid w:val="002F665D"/>
    <w:rsid w:val="0030234C"/>
    <w:rsid w:val="00305B76"/>
    <w:rsid w:val="003325B9"/>
    <w:rsid w:val="00351B93"/>
    <w:rsid w:val="00382762"/>
    <w:rsid w:val="00392C47"/>
    <w:rsid w:val="003A0674"/>
    <w:rsid w:val="003A6291"/>
    <w:rsid w:val="003A722A"/>
    <w:rsid w:val="003B3AC1"/>
    <w:rsid w:val="003B50FC"/>
    <w:rsid w:val="003B7526"/>
    <w:rsid w:val="003C0FBE"/>
    <w:rsid w:val="003D11DE"/>
    <w:rsid w:val="003D4EAD"/>
    <w:rsid w:val="003D6DCA"/>
    <w:rsid w:val="003D74BF"/>
    <w:rsid w:val="003F0785"/>
    <w:rsid w:val="003F3D6A"/>
    <w:rsid w:val="00410A7A"/>
    <w:rsid w:val="004125DC"/>
    <w:rsid w:val="0042478D"/>
    <w:rsid w:val="004417A6"/>
    <w:rsid w:val="00456C51"/>
    <w:rsid w:val="00473DDF"/>
    <w:rsid w:val="004A2C80"/>
    <w:rsid w:val="004C633D"/>
    <w:rsid w:val="004F219B"/>
    <w:rsid w:val="004F3878"/>
    <w:rsid w:val="00513BBE"/>
    <w:rsid w:val="00517132"/>
    <w:rsid w:val="00526955"/>
    <w:rsid w:val="00576729"/>
    <w:rsid w:val="005A742C"/>
    <w:rsid w:val="005B3343"/>
    <w:rsid w:val="005C1391"/>
    <w:rsid w:val="005E496B"/>
    <w:rsid w:val="006026EA"/>
    <w:rsid w:val="00603F17"/>
    <w:rsid w:val="00610035"/>
    <w:rsid w:val="00623B0A"/>
    <w:rsid w:val="00627930"/>
    <w:rsid w:val="006465F7"/>
    <w:rsid w:val="006655C2"/>
    <w:rsid w:val="00670795"/>
    <w:rsid w:val="00693674"/>
    <w:rsid w:val="006A65E0"/>
    <w:rsid w:val="006D7320"/>
    <w:rsid w:val="006E308E"/>
    <w:rsid w:val="00703CFF"/>
    <w:rsid w:val="00707B66"/>
    <w:rsid w:val="007118B8"/>
    <w:rsid w:val="0071498E"/>
    <w:rsid w:val="00730620"/>
    <w:rsid w:val="007358A1"/>
    <w:rsid w:val="00743402"/>
    <w:rsid w:val="007529B2"/>
    <w:rsid w:val="007742BD"/>
    <w:rsid w:val="00780296"/>
    <w:rsid w:val="00792C72"/>
    <w:rsid w:val="007A4D41"/>
    <w:rsid w:val="007B086F"/>
    <w:rsid w:val="007D14D8"/>
    <w:rsid w:val="007D6BF8"/>
    <w:rsid w:val="007E071A"/>
    <w:rsid w:val="00805888"/>
    <w:rsid w:val="00810217"/>
    <w:rsid w:val="00852BB4"/>
    <w:rsid w:val="008622A9"/>
    <w:rsid w:val="0088214F"/>
    <w:rsid w:val="00895964"/>
    <w:rsid w:val="00896A71"/>
    <w:rsid w:val="008A2072"/>
    <w:rsid w:val="008A574C"/>
    <w:rsid w:val="008D49EC"/>
    <w:rsid w:val="008D7B1F"/>
    <w:rsid w:val="008E09C2"/>
    <w:rsid w:val="009012E0"/>
    <w:rsid w:val="00905CA1"/>
    <w:rsid w:val="009328C2"/>
    <w:rsid w:val="00936629"/>
    <w:rsid w:val="009417C8"/>
    <w:rsid w:val="009532ED"/>
    <w:rsid w:val="0096568F"/>
    <w:rsid w:val="00991DE3"/>
    <w:rsid w:val="009927E9"/>
    <w:rsid w:val="009A36CE"/>
    <w:rsid w:val="009A6F64"/>
    <w:rsid w:val="009B62AE"/>
    <w:rsid w:val="00A04A21"/>
    <w:rsid w:val="00A0665A"/>
    <w:rsid w:val="00A2264E"/>
    <w:rsid w:val="00A26E90"/>
    <w:rsid w:val="00A31CB7"/>
    <w:rsid w:val="00A32AAF"/>
    <w:rsid w:val="00A357EB"/>
    <w:rsid w:val="00A572C8"/>
    <w:rsid w:val="00A572DA"/>
    <w:rsid w:val="00A65D2D"/>
    <w:rsid w:val="00A8480F"/>
    <w:rsid w:val="00A913AB"/>
    <w:rsid w:val="00A9773C"/>
    <w:rsid w:val="00AD5CEA"/>
    <w:rsid w:val="00AE0E21"/>
    <w:rsid w:val="00AE3073"/>
    <w:rsid w:val="00B0068F"/>
    <w:rsid w:val="00B06CBB"/>
    <w:rsid w:val="00B23E0C"/>
    <w:rsid w:val="00B305CB"/>
    <w:rsid w:val="00B372AB"/>
    <w:rsid w:val="00B423F8"/>
    <w:rsid w:val="00B4455A"/>
    <w:rsid w:val="00B80541"/>
    <w:rsid w:val="00B83568"/>
    <w:rsid w:val="00BA287B"/>
    <w:rsid w:val="00BE58B0"/>
    <w:rsid w:val="00BF1D92"/>
    <w:rsid w:val="00C172B0"/>
    <w:rsid w:val="00C20A8F"/>
    <w:rsid w:val="00C265F5"/>
    <w:rsid w:val="00C4046E"/>
    <w:rsid w:val="00C512F3"/>
    <w:rsid w:val="00C534E5"/>
    <w:rsid w:val="00C73FC9"/>
    <w:rsid w:val="00C77254"/>
    <w:rsid w:val="00C94163"/>
    <w:rsid w:val="00CB069F"/>
    <w:rsid w:val="00CC0E75"/>
    <w:rsid w:val="00CD6419"/>
    <w:rsid w:val="00CD6871"/>
    <w:rsid w:val="00CE2260"/>
    <w:rsid w:val="00CE3F6D"/>
    <w:rsid w:val="00D04BA5"/>
    <w:rsid w:val="00D10AF8"/>
    <w:rsid w:val="00D346FF"/>
    <w:rsid w:val="00D35CF1"/>
    <w:rsid w:val="00D421FD"/>
    <w:rsid w:val="00D50615"/>
    <w:rsid w:val="00D63623"/>
    <w:rsid w:val="00D63A7B"/>
    <w:rsid w:val="00D6768E"/>
    <w:rsid w:val="00D67BDB"/>
    <w:rsid w:val="00D70A26"/>
    <w:rsid w:val="00D7250B"/>
    <w:rsid w:val="00D744CC"/>
    <w:rsid w:val="00D74F77"/>
    <w:rsid w:val="00D90BAE"/>
    <w:rsid w:val="00DB48C7"/>
    <w:rsid w:val="00DD455D"/>
    <w:rsid w:val="00DF4DB7"/>
    <w:rsid w:val="00E21284"/>
    <w:rsid w:val="00E5651A"/>
    <w:rsid w:val="00E70035"/>
    <w:rsid w:val="00E7188A"/>
    <w:rsid w:val="00E76191"/>
    <w:rsid w:val="00E8169A"/>
    <w:rsid w:val="00E834F3"/>
    <w:rsid w:val="00E91BB6"/>
    <w:rsid w:val="00E92733"/>
    <w:rsid w:val="00EB74BD"/>
    <w:rsid w:val="00ED436A"/>
    <w:rsid w:val="00F06546"/>
    <w:rsid w:val="00F172A0"/>
    <w:rsid w:val="00F22416"/>
    <w:rsid w:val="00F3625C"/>
    <w:rsid w:val="00F41227"/>
    <w:rsid w:val="00F71AE1"/>
    <w:rsid w:val="00F7587D"/>
    <w:rsid w:val="00F816BD"/>
    <w:rsid w:val="00F85ECF"/>
    <w:rsid w:val="00F914E6"/>
    <w:rsid w:val="00F94448"/>
    <w:rsid w:val="00F9478E"/>
    <w:rsid w:val="00FB4564"/>
    <w:rsid w:val="00FC1972"/>
    <w:rsid w:val="00FC7536"/>
    <w:rsid w:val="00FE28F4"/>
    <w:rsid w:val="00FE7A84"/>
    <w:rsid w:val="00F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BD260"/>
  <w15:docId w15:val="{1710B740-F8B9-429C-97E7-5FF7CA1C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674"/>
    <w:pPr>
      <w:spacing w:after="120" w:line="300" w:lineRule="auto"/>
    </w:pPr>
    <w:rPr>
      <w:rFonts w:ascii="Arial" w:hAnsi="Arial"/>
      <w:color w:val="000000" w:themeColor="text1"/>
    </w:rPr>
  </w:style>
  <w:style w:type="paragraph" w:styleId="berschrift1">
    <w:name w:val="heading 1"/>
    <w:aliases w:val="1 - Überschrift"/>
    <w:basedOn w:val="Farbeberschrift"/>
    <w:next w:val="std-1"/>
    <w:link w:val="berschrift1Zchn"/>
    <w:uiPriority w:val="9"/>
    <w:qFormat/>
    <w:rsid w:val="003A0674"/>
    <w:pPr>
      <w:spacing w:before="240"/>
      <w:outlineLvl w:val="0"/>
    </w:pPr>
  </w:style>
  <w:style w:type="paragraph" w:styleId="berschrift2">
    <w:name w:val="heading 2"/>
    <w:aliases w:val="2 - A. Überschrift"/>
    <w:basedOn w:val="Farbeberschrift"/>
    <w:next w:val="std-2"/>
    <w:link w:val="berschrift2Zchn"/>
    <w:uiPriority w:val="9"/>
    <w:unhideWhenUsed/>
    <w:qFormat/>
    <w:rsid w:val="003A0674"/>
    <w:pPr>
      <w:numPr>
        <w:numId w:val="3"/>
      </w:numPr>
      <w:spacing w:before="240"/>
      <w:outlineLvl w:val="1"/>
    </w:pPr>
  </w:style>
  <w:style w:type="paragraph" w:styleId="berschrift3">
    <w:name w:val="heading 3"/>
    <w:aliases w:val="3 - I. Überschrift"/>
    <w:basedOn w:val="Farbeberschrift"/>
    <w:next w:val="std-3"/>
    <w:link w:val="berschrift3Zchn"/>
    <w:uiPriority w:val="9"/>
    <w:unhideWhenUsed/>
    <w:qFormat/>
    <w:rsid w:val="003A0674"/>
    <w:pPr>
      <w:numPr>
        <w:ilvl w:val="1"/>
        <w:numId w:val="3"/>
      </w:numPr>
      <w:spacing w:before="240"/>
      <w:outlineLvl w:val="2"/>
    </w:pPr>
  </w:style>
  <w:style w:type="paragraph" w:styleId="berschrift4">
    <w:name w:val="heading 4"/>
    <w:aliases w:val="4 - 1. Überschrift"/>
    <w:basedOn w:val="Farbeberschrift"/>
    <w:next w:val="std-4"/>
    <w:link w:val="berschrift4Zchn"/>
    <w:uiPriority w:val="9"/>
    <w:unhideWhenUsed/>
    <w:qFormat/>
    <w:rsid w:val="003A0674"/>
    <w:pPr>
      <w:numPr>
        <w:ilvl w:val="2"/>
        <w:numId w:val="3"/>
      </w:numPr>
      <w:spacing w:before="240"/>
      <w:outlineLvl w:val="3"/>
    </w:pPr>
  </w:style>
  <w:style w:type="paragraph" w:styleId="berschrift5">
    <w:name w:val="heading 5"/>
    <w:aliases w:val="5 - a. Überschrift"/>
    <w:basedOn w:val="Farbeberschrift"/>
    <w:next w:val="std-5"/>
    <w:link w:val="berschrift5Zchn"/>
    <w:uiPriority w:val="9"/>
    <w:unhideWhenUsed/>
    <w:qFormat/>
    <w:rsid w:val="003A0674"/>
    <w:pPr>
      <w:numPr>
        <w:ilvl w:val="3"/>
        <w:numId w:val="3"/>
      </w:numPr>
      <w:spacing w:before="240"/>
      <w:outlineLvl w:val="4"/>
    </w:pPr>
  </w:style>
  <w:style w:type="paragraph" w:styleId="berschrift6">
    <w:name w:val="heading 6"/>
    <w:aliases w:val="6 - aa. Überschrift"/>
    <w:basedOn w:val="Farbeberschrift"/>
    <w:next w:val="std-6"/>
    <w:link w:val="berschrift6Zchn"/>
    <w:uiPriority w:val="9"/>
    <w:unhideWhenUsed/>
    <w:qFormat/>
    <w:rsid w:val="003A0674"/>
    <w:pPr>
      <w:numPr>
        <w:ilvl w:val="4"/>
        <w:numId w:val="3"/>
      </w:numPr>
      <w:spacing w:before="240"/>
      <w:outlineLvl w:val="5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arbeberschrift">
    <w:name w:val="Farbe Überschrift"/>
    <w:qFormat/>
    <w:rsid w:val="003A0674"/>
    <w:pPr>
      <w:spacing w:after="120" w:line="300" w:lineRule="auto"/>
    </w:pPr>
    <w:rPr>
      <w:rFonts w:ascii="Arial" w:hAnsi="Arial"/>
      <w:b/>
    </w:rPr>
  </w:style>
  <w:style w:type="numbering" w:customStyle="1" w:styleId="A-I-1-a-aa-Liste">
    <w:name w:val="A-I-1-a-aa-Liste"/>
    <w:uiPriority w:val="99"/>
    <w:rsid w:val="003A0674"/>
    <w:pPr>
      <w:numPr>
        <w:numId w:val="1"/>
      </w:numPr>
    </w:pPr>
  </w:style>
  <w:style w:type="paragraph" w:customStyle="1" w:styleId="Standard7">
    <w:name w:val="Standard 7"/>
    <w:basedOn w:val="Standard"/>
    <w:rsid w:val="003A0674"/>
    <w:pPr>
      <w:numPr>
        <w:ilvl w:val="5"/>
        <w:numId w:val="3"/>
      </w:numPr>
      <w:tabs>
        <w:tab w:val="num" w:pos="360"/>
      </w:tabs>
      <w:ind w:left="0" w:firstLine="0"/>
    </w:pPr>
  </w:style>
  <w:style w:type="paragraph" w:customStyle="1" w:styleId="Standard8">
    <w:name w:val="Standard 8"/>
    <w:basedOn w:val="Standard7"/>
    <w:rsid w:val="003A0674"/>
    <w:pPr>
      <w:numPr>
        <w:ilvl w:val="6"/>
      </w:numPr>
      <w:tabs>
        <w:tab w:val="num" w:pos="360"/>
      </w:tabs>
      <w:ind w:left="0" w:firstLine="0"/>
    </w:pPr>
  </w:style>
  <w:style w:type="character" w:styleId="Hyperlink">
    <w:name w:val="Hyperlink"/>
    <w:uiPriority w:val="99"/>
    <w:unhideWhenUsed/>
    <w:rsid w:val="003A0674"/>
    <w:rPr>
      <w:rFonts w:ascii="Arial" w:hAnsi="Arial"/>
      <w:color w:val="262626" w:themeColor="text1" w:themeTint="D9"/>
      <w:sz w:val="22"/>
      <w:u w:val="none"/>
    </w:rPr>
  </w:style>
  <w:style w:type="character" w:customStyle="1" w:styleId="berschrift1Zchn">
    <w:name w:val="Überschrift 1 Zchn"/>
    <w:aliases w:val="1 - Überschrift Zchn"/>
    <w:basedOn w:val="Absatz-Standardschriftart"/>
    <w:link w:val="berschrift1"/>
    <w:uiPriority w:val="9"/>
    <w:rsid w:val="003A0674"/>
    <w:rPr>
      <w:rFonts w:ascii="Arial" w:hAnsi="Arial"/>
      <w:b/>
    </w:rPr>
  </w:style>
  <w:style w:type="paragraph" w:styleId="Inhaltsverzeichnisberschrift">
    <w:name w:val="TOC Heading"/>
    <w:basedOn w:val="Farbeberschrift"/>
    <w:next w:val="Standard"/>
    <w:uiPriority w:val="39"/>
    <w:unhideWhenUsed/>
    <w:qFormat/>
    <w:rsid w:val="003A0674"/>
    <w:pPr>
      <w:spacing w:after="240" w:line="276" w:lineRule="auto"/>
    </w:pPr>
    <w:rPr>
      <w:sz w:val="28"/>
      <w:lang w:eastAsia="de-DE"/>
    </w:rPr>
  </w:style>
  <w:style w:type="character" w:customStyle="1" w:styleId="berschrift2Zchn">
    <w:name w:val="Überschrift 2 Zchn"/>
    <w:aliases w:val="2 - A. Überschrift Zchn"/>
    <w:basedOn w:val="Absatz-Standardschriftart"/>
    <w:link w:val="berschrift2"/>
    <w:uiPriority w:val="9"/>
    <w:rsid w:val="003A0674"/>
    <w:rPr>
      <w:rFonts w:ascii="Arial" w:hAnsi="Arial"/>
      <w:b/>
    </w:rPr>
  </w:style>
  <w:style w:type="character" w:customStyle="1" w:styleId="berschrift3Zchn">
    <w:name w:val="Überschrift 3 Zchn"/>
    <w:aliases w:val="3 - I. Überschrift Zchn"/>
    <w:basedOn w:val="Absatz-Standardschriftart"/>
    <w:link w:val="berschrift3"/>
    <w:uiPriority w:val="9"/>
    <w:rsid w:val="003A0674"/>
    <w:rPr>
      <w:rFonts w:ascii="Arial" w:hAnsi="Arial"/>
      <w:b/>
    </w:rPr>
  </w:style>
  <w:style w:type="character" w:customStyle="1" w:styleId="berschrift4Zchn">
    <w:name w:val="Überschrift 4 Zchn"/>
    <w:aliases w:val="4 - 1. Überschrift Zchn"/>
    <w:basedOn w:val="Absatz-Standardschriftart"/>
    <w:link w:val="berschrift4"/>
    <w:uiPriority w:val="9"/>
    <w:rsid w:val="003A0674"/>
    <w:rPr>
      <w:rFonts w:ascii="Arial" w:hAnsi="Arial"/>
      <w:b/>
    </w:rPr>
  </w:style>
  <w:style w:type="character" w:customStyle="1" w:styleId="berschrift5Zchn">
    <w:name w:val="Überschrift 5 Zchn"/>
    <w:aliases w:val="5 - a. Überschrift Zchn"/>
    <w:basedOn w:val="Absatz-Standardschriftart"/>
    <w:link w:val="berschrift5"/>
    <w:uiPriority w:val="9"/>
    <w:rsid w:val="003A0674"/>
    <w:rPr>
      <w:rFonts w:ascii="Arial" w:hAnsi="Arial"/>
      <w:b/>
    </w:rPr>
  </w:style>
  <w:style w:type="character" w:customStyle="1" w:styleId="berschrift6Zchn">
    <w:name w:val="Überschrift 6 Zchn"/>
    <w:aliases w:val="6 - aa. Überschrift Zchn"/>
    <w:basedOn w:val="Absatz-Standardschriftart"/>
    <w:link w:val="berschrift6"/>
    <w:uiPriority w:val="9"/>
    <w:rsid w:val="003A0674"/>
    <w:rPr>
      <w:rFonts w:ascii="Arial" w:hAnsi="Arial" w:cs="Arial"/>
      <w:b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3A0674"/>
    <w:pPr>
      <w:tabs>
        <w:tab w:val="left" w:pos="426"/>
        <w:tab w:val="right" w:leader="dot" w:pos="9062"/>
      </w:tabs>
      <w:spacing w:after="100" w:line="276" w:lineRule="auto"/>
    </w:pPr>
    <w:rPr>
      <w:rFonts w:eastAsiaTheme="minorEastAsia"/>
      <w:lang w:eastAsia="de-DE"/>
    </w:rPr>
  </w:style>
  <w:style w:type="paragraph" w:styleId="Verzeichnis1">
    <w:name w:val="toc 1"/>
    <w:aliases w:val="Verzeichnis BTR"/>
    <w:basedOn w:val="Verzeichnis2"/>
    <w:next w:val="Standard"/>
    <w:autoRedefine/>
    <w:uiPriority w:val="39"/>
    <w:unhideWhenUsed/>
    <w:qFormat/>
    <w:rsid w:val="003A0674"/>
    <w:rPr>
      <w:noProof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3A0674"/>
    <w:pPr>
      <w:tabs>
        <w:tab w:val="left" w:pos="851"/>
        <w:tab w:val="right" w:leader="dot" w:pos="9062"/>
      </w:tabs>
      <w:spacing w:after="100" w:line="276" w:lineRule="auto"/>
      <w:ind w:left="426"/>
    </w:pPr>
    <w:rPr>
      <w:rFonts w:eastAsiaTheme="minorEastAsia"/>
      <w:noProof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3A0674"/>
    <w:pPr>
      <w:spacing w:after="100"/>
      <w:ind w:left="1134"/>
    </w:pPr>
  </w:style>
  <w:style w:type="paragraph" w:styleId="Verzeichnis5">
    <w:name w:val="toc 5"/>
    <w:basedOn w:val="Standard"/>
    <w:next w:val="Standard"/>
    <w:autoRedefine/>
    <w:uiPriority w:val="39"/>
    <w:unhideWhenUsed/>
    <w:rsid w:val="003A0674"/>
    <w:pPr>
      <w:tabs>
        <w:tab w:val="left" w:pos="1276"/>
        <w:tab w:val="right" w:leader="dot" w:pos="9062"/>
      </w:tabs>
      <w:spacing w:after="100"/>
      <w:ind w:left="851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unhideWhenUsed/>
    <w:rsid w:val="003A0674"/>
    <w:pPr>
      <w:tabs>
        <w:tab w:val="left" w:pos="1843"/>
        <w:tab w:val="right" w:leader="dot" w:pos="9062"/>
      </w:tabs>
      <w:spacing w:after="100"/>
      <w:ind w:left="1276"/>
    </w:pPr>
    <w:rPr>
      <w:noProof/>
    </w:rPr>
  </w:style>
  <w:style w:type="numbering" w:customStyle="1" w:styleId="BTR1-11-111">
    <w:name w:val="BTR 1 - 1.1 - 1.1.1"/>
    <w:uiPriority w:val="99"/>
    <w:rsid w:val="003A0674"/>
    <w:pPr>
      <w:numPr>
        <w:numId w:val="2"/>
      </w:numPr>
    </w:pPr>
  </w:style>
  <w:style w:type="paragraph" w:customStyle="1" w:styleId="std-1">
    <w:name w:val="std - Ü1"/>
    <w:basedOn w:val="Standard"/>
    <w:qFormat/>
    <w:rsid w:val="003A0674"/>
  </w:style>
  <w:style w:type="paragraph" w:customStyle="1" w:styleId="std-2">
    <w:name w:val="std - Ü2"/>
    <w:basedOn w:val="Standard"/>
    <w:link w:val="std-2Zchn"/>
    <w:qFormat/>
    <w:rsid w:val="003A0674"/>
    <w:pPr>
      <w:ind w:left="426"/>
    </w:pPr>
  </w:style>
  <w:style w:type="character" w:customStyle="1" w:styleId="std-2Zchn">
    <w:name w:val="std - Ü2 Zchn"/>
    <w:basedOn w:val="Absatz-Standardschriftart"/>
    <w:link w:val="std-2"/>
    <w:rsid w:val="003A0674"/>
    <w:rPr>
      <w:rFonts w:ascii="Arial" w:hAnsi="Arial"/>
      <w:color w:val="000000" w:themeColor="text1"/>
    </w:rPr>
  </w:style>
  <w:style w:type="paragraph" w:customStyle="1" w:styleId="std-3">
    <w:name w:val="std - Ü3"/>
    <w:basedOn w:val="Standard"/>
    <w:link w:val="std-3Zchn"/>
    <w:qFormat/>
    <w:rsid w:val="003A0674"/>
    <w:pPr>
      <w:ind w:left="851"/>
    </w:pPr>
  </w:style>
  <w:style w:type="character" w:customStyle="1" w:styleId="std-3Zchn">
    <w:name w:val="std - Ü3 Zchn"/>
    <w:basedOn w:val="berschrift2Zchn"/>
    <w:link w:val="std-3"/>
    <w:rsid w:val="003A0674"/>
    <w:rPr>
      <w:rFonts w:ascii="Arial" w:hAnsi="Arial"/>
      <w:b w:val="0"/>
      <w:color w:val="000000" w:themeColor="text1"/>
    </w:rPr>
  </w:style>
  <w:style w:type="paragraph" w:customStyle="1" w:styleId="std-4">
    <w:name w:val="std - Ü4"/>
    <w:basedOn w:val="Standard"/>
    <w:link w:val="std-4Zchn"/>
    <w:qFormat/>
    <w:rsid w:val="003A0674"/>
    <w:pPr>
      <w:ind w:left="1276"/>
    </w:pPr>
  </w:style>
  <w:style w:type="character" w:customStyle="1" w:styleId="std-4Zchn">
    <w:name w:val="std - Ü4 Zchn"/>
    <w:basedOn w:val="Absatz-Standardschriftart"/>
    <w:link w:val="std-4"/>
    <w:rsid w:val="003A0674"/>
    <w:rPr>
      <w:rFonts w:ascii="Arial" w:hAnsi="Arial"/>
      <w:color w:val="000000" w:themeColor="text1"/>
    </w:rPr>
  </w:style>
  <w:style w:type="paragraph" w:customStyle="1" w:styleId="std-5">
    <w:name w:val="std - Ü5"/>
    <w:basedOn w:val="Standard"/>
    <w:qFormat/>
    <w:rsid w:val="003A0674"/>
    <w:pPr>
      <w:ind w:left="1701"/>
    </w:pPr>
  </w:style>
  <w:style w:type="paragraph" w:customStyle="1" w:styleId="std-6">
    <w:name w:val="std - Ü6"/>
    <w:basedOn w:val="Standard"/>
    <w:qFormat/>
    <w:rsid w:val="003A0674"/>
    <w:pPr>
      <w:ind w:left="2127"/>
    </w:pPr>
  </w:style>
  <w:style w:type="paragraph" w:styleId="Fuzeile">
    <w:name w:val="footer"/>
    <w:link w:val="FuzeileZchn"/>
    <w:rsid w:val="0018227B"/>
    <w:pPr>
      <w:tabs>
        <w:tab w:val="center" w:pos="4536"/>
        <w:tab w:val="right" w:pos="9072"/>
      </w:tabs>
      <w:spacing w:after="120" w:line="240" w:lineRule="auto"/>
      <w:jc w:val="center"/>
    </w:pPr>
    <w:rPr>
      <w:rFonts w:ascii="Arial" w:eastAsia="Times New Roman" w:hAnsi="Arial" w:cs="Times New Roman"/>
      <w:color w:val="002138"/>
      <w:sz w:val="16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18227B"/>
    <w:rPr>
      <w:rFonts w:ascii="Arial" w:eastAsia="Times New Roman" w:hAnsi="Arial" w:cs="Times New Roman"/>
      <w:color w:val="002138"/>
      <w:sz w:val="16"/>
      <w:szCs w:val="20"/>
      <w:lang w:eastAsia="de-DE"/>
    </w:rPr>
  </w:style>
  <w:style w:type="paragraph" w:customStyle="1" w:styleId="BTR-Empfnger">
    <w:name w:val="BTR-Empfänger"/>
    <w:rsid w:val="003A067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rsid w:val="003A067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rsid w:val="003A067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rsid w:val="003A067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rsid w:val="003A067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rsid w:val="003A067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rsid w:val="003A0674"/>
    <w:pPr>
      <w:framePr w:h="3569" w:hRule="exact" w:wrap="around" w:y="252"/>
      <w:spacing w:before="0"/>
    </w:pPr>
    <w:rPr>
      <w:b w:val="0"/>
    </w:rPr>
  </w:style>
  <w:style w:type="paragraph" w:styleId="Kopfzeile">
    <w:name w:val="header"/>
    <w:link w:val="KopfzeileZchn"/>
    <w:rsid w:val="0018227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18227B"/>
    <w:rPr>
      <w:rFonts w:ascii="Arial" w:eastAsia="Times New Roman" w:hAnsi="Arial" w:cs="Times New Roman"/>
      <w:sz w:val="12"/>
      <w:szCs w:val="20"/>
      <w:lang w:eastAsia="de-DE"/>
    </w:rPr>
  </w:style>
  <w:style w:type="paragraph" w:customStyle="1" w:styleId="KopfZusatz">
    <w:name w:val="KopfZusatz"/>
    <w:autoRedefine/>
    <w:rsid w:val="003A067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Fuzeile-Ort">
    <w:name w:val="Fußzeile-Ort"/>
    <w:basedOn w:val="Fuzeile"/>
    <w:rsid w:val="003A0674"/>
    <w:rPr>
      <w:b/>
    </w:rPr>
  </w:style>
  <w:style w:type="paragraph" w:customStyle="1" w:styleId="Kopf-Seite2">
    <w:name w:val="Kopf-Seite2"/>
    <w:rsid w:val="0018227B"/>
    <w:pPr>
      <w:spacing w:after="0" w:line="240" w:lineRule="auto"/>
      <w:jc w:val="center"/>
    </w:pPr>
    <w:rPr>
      <w:rFonts w:ascii="Arial" w:hAnsi="Arial"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C63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D4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F4D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4D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4DB7"/>
    <w:rPr>
      <w:rFonts w:ascii="Arial" w:hAnsi="Arial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4D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4DB7"/>
    <w:rPr>
      <w:rFonts w:ascii="Arial" w:hAnsi="Arial"/>
      <w:b/>
      <w:bCs/>
      <w:color w:val="000000" w:themeColor="text1"/>
      <w:sz w:val="20"/>
      <w:szCs w:val="20"/>
    </w:rPr>
  </w:style>
  <w:style w:type="paragraph" w:styleId="berarbeitung">
    <w:name w:val="Revision"/>
    <w:hidden/>
    <w:uiPriority w:val="99"/>
    <w:semiHidden/>
    <w:rsid w:val="00DF4DB7"/>
    <w:pPr>
      <w:spacing w:after="0" w:line="240" w:lineRule="auto"/>
    </w:pPr>
    <w:rPr>
      <w:rFonts w:ascii="Arial" w:hAnsi="Arial"/>
      <w:color w:val="000000" w:themeColor="text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DB7"/>
    <w:rPr>
      <w:rFonts w:ascii="Tahoma" w:hAnsi="Tahoma" w:cs="Tahoma"/>
      <w:color w:val="000000" w:themeColor="text1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413A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413AF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rsid w:val="001413AF"/>
    <w:rPr>
      <w:rFonts w:cs="Times New Roman"/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1413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413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character" w:styleId="Fett">
    <w:name w:val="Strong"/>
    <w:basedOn w:val="Absatz-Standardschriftart"/>
    <w:uiPriority w:val="99"/>
    <w:qFormat/>
    <w:rsid w:val="001413AF"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rsid w:val="0014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Seitenzahl">
    <w:name w:val="page number"/>
    <w:basedOn w:val="Absatz-Standardschriftart"/>
    <w:semiHidden/>
    <w:unhideWhenUsed/>
    <w:rsid w:val="0026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Hackauf</dc:creator>
  <cp:lastModifiedBy>Rapp, Daniel</cp:lastModifiedBy>
  <cp:revision>6</cp:revision>
  <dcterms:created xsi:type="dcterms:W3CDTF">2024-09-30T05:41:00Z</dcterms:created>
  <dcterms:modified xsi:type="dcterms:W3CDTF">2026-05-12T15:05:00Z</dcterms:modified>
</cp:coreProperties>
</file>